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济宁四和供热有限公司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4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600" w:lineRule="exact"/>
        <w:ind w:leftChars="0"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称：济宁四和供热有限公司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2.企业类型：有限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责任</w:t>
      </w:r>
      <w:r>
        <w:rPr>
          <w:rFonts w:ascii="Times New Roman" w:hAnsi="Times New Roman" w:eastAsia="方正仿宋简体" w:cs="Times New Roman"/>
          <w:b/>
          <w:bCs/>
          <w:lang w:val="en-US"/>
        </w:rPr>
        <w:t>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2002年6月3日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张</w:t>
      </w:r>
      <w:r>
        <w:rPr>
          <w:rFonts w:hint="eastAsia"/>
          <w:b/>
          <w:bCs/>
          <w:lang w:val="en-US"/>
        </w:rPr>
        <w:t>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5.注册地址：济宁市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共青团路11号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热力生产和供应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济宁四和供热有限公司始建于2002年，隶属于山东公用控股有限公司，是集城市供热生产、运营，市政工程施工，新能源供热技术研发、应用，资本运营及现代服务业于一体的综合性企业。目前,公司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供热辖区包括济宁市任城区、济宁市经济开发区、任城区经济开发区、太白湖区，供热开发总面积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1600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万平方米，资产总额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亿元，供热规模、供热实力均居山东省供热行业前列。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近年来，公司积极贯彻落实市委、市政府有关政策要求，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积极推动绿色低碳供热模式，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聚焦新旧动能转换、实施智慧化热网升级改造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实现供热技术创新。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数智化调度中心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集智网系统监控、热线服务、接访服务、维修派单、监察各功能于一体，运用智能热网自调系统，为用户提供更加优质、快捷的供热服务。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公司先后荣获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中国市政工程协会市政工程最高质量水平评价、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山东省总工会富民兴鲁劳动奖状、山东省服务名牌、山东省创新型中小企业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山东省燃气热力行业先进单位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市总工会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全员创新企业、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市新时代党的创新理论宣讲基地、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市五一劳动奖状、市AAAA级劳动关系和谐企业、市级工人先锋号、市级文明服务窗口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市模范职工小家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等荣誉称号，并连续六年被任城区政府评为城区“十强工业企业”。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在市委、市政府的坚强领导下，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  <w:t>济宁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四和供热公司将始终坚持“快速发展是前提，稳健发展是关键，持续发展是目标”的发展思路，以“真情送温暖，服务千万家”为服务理念，不断提高供热能力和服务质量，践行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国有企业的责任担当，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</w:rPr>
        <w:t>为提升济宁市民生活幸福指数贡献应有力量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440" w:lineRule="exact"/>
        <w:ind w:leftChars="0"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bookmarkStart w:id="0" w:name="_GoBack"/>
      <w:bookmarkEnd w:id="0"/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3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7" w:hRule="atLeast"/>
          <w:jc w:val="center"/>
        </w:trPr>
        <w:tc>
          <w:tcPr>
            <w:tcW w:w="4061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61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15,540.37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61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14,918.19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61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2,919.37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061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2,103.09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  <w:jc w:val="center"/>
        </w:trPr>
        <w:tc>
          <w:tcPr>
            <w:tcW w:w="4061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193,286.72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061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127,578.50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  <w:jc w:val="center"/>
        </w:trPr>
        <w:tc>
          <w:tcPr>
            <w:tcW w:w="4061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16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65,708.22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64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济宁四和供热有限公司预算营业总收入25,546.00万元，实际完成率60.83%；预算利润总额3,656.00万元，实际完成率79.85%。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无。</w:t>
      </w: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